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791"/>
        <w:gridCol w:w="2001"/>
        <w:gridCol w:w="1547"/>
        <w:gridCol w:w="3016"/>
      </w:tblGrid>
      <w:tr w:rsidR="008C59B9" w:rsidRPr="00D8768D" w14:paraId="521A3D6E" w14:textId="77777777" w:rsidTr="00A64F43">
        <w:tc>
          <w:tcPr>
            <w:tcW w:w="9571" w:type="dxa"/>
            <w:gridSpan w:val="4"/>
            <w:shd w:val="clear" w:color="auto" w:fill="auto"/>
          </w:tcPr>
          <w:p w14:paraId="06727101" w14:textId="77777777" w:rsidR="008C59B9" w:rsidRPr="008C59B9" w:rsidRDefault="008C59B9" w:rsidP="008C59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СУРГУТСКОЕ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ГОРОДСКОЕ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МУНИЦИПАЛЬНОЕ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УНИТАРНОЕ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ПРЕДПРИЯТИЕ</w:t>
            </w:r>
          </w:p>
          <w:p w14:paraId="6F65EBDB" w14:textId="77777777" w:rsidR="008C59B9" w:rsidRPr="008C59B9" w:rsidRDefault="008C59B9" w:rsidP="008C59B9">
            <w:pPr>
              <w:keepNext/>
              <w:pBdr>
                <w:bottom w:val="thinThickSmallGap" w:sz="24" w:space="9" w:color="auto"/>
              </w:pBd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ГОРОДСКИ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Е 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ТЕПЛОВЫЕ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СЕТИ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 </w:t>
            </w:r>
          </w:p>
          <w:p w14:paraId="34162F1D" w14:textId="77777777" w:rsidR="008C59B9" w:rsidRPr="008C59B9" w:rsidRDefault="008C59B9" w:rsidP="008C59B9">
            <w:pPr>
              <w:keepNext/>
              <w:pBdr>
                <w:bottom w:val="thinThickSmallGap" w:sz="24" w:space="9" w:color="auto"/>
              </w:pBd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>(СГМУП «ГТС»)</w:t>
            </w:r>
          </w:p>
        </w:tc>
      </w:tr>
      <w:tr w:rsidR="008C59B9" w:rsidRPr="00D8768D" w14:paraId="1D0A3E40" w14:textId="77777777" w:rsidTr="00A64F43">
        <w:tc>
          <w:tcPr>
            <w:tcW w:w="4900" w:type="dxa"/>
            <w:gridSpan w:val="2"/>
            <w:shd w:val="clear" w:color="auto" w:fill="auto"/>
          </w:tcPr>
          <w:p w14:paraId="53B39341" w14:textId="39D3C714" w:rsidR="008C59B9" w:rsidRPr="00F317E8" w:rsidRDefault="00E91A29" w:rsidP="00F317E8">
            <w:pPr>
              <w:spacing w:before="240" w:after="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begin">
                <w:ffData>
                  <w:name w:val="ПодразделениеОтправи"/>
                  <w:enabled/>
                  <w:calcOnExit w:val="0"/>
                  <w:textInput>
                    <w:default w:val="ПодразделениеОтправителя"/>
                  </w:textInput>
                </w:ffData>
              </w:fldChar>
            </w:r>
            <w:bookmarkStart w:id="0" w:name="ПодразделениеОтправи"/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instrText xml:space="preserve"> FORMTEXT </w:instrText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separate"/>
            </w:r>
            <w:r w:rsidR="00DA4B66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x-none" w:eastAsia="x-none"/>
              </w:rPr>
              <w:t>АО</w:t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end"/>
            </w:r>
            <w:bookmarkEnd w:id="0"/>
          </w:p>
        </w:tc>
        <w:tc>
          <w:tcPr>
            <w:tcW w:w="1601" w:type="dxa"/>
            <w:shd w:val="clear" w:color="auto" w:fill="auto"/>
          </w:tcPr>
          <w:p w14:paraId="2B250CD7" w14:textId="77777777" w:rsidR="008C59B9" w:rsidRPr="008C59B9" w:rsidRDefault="008C59B9" w:rsidP="008C59B9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 w:val="restart"/>
            <w:shd w:val="clear" w:color="auto" w:fill="auto"/>
            <w:vAlign w:val="center"/>
          </w:tcPr>
          <w:p w14:paraId="476A60FB" w14:textId="77777777" w:rsidR="008D65BF" w:rsidRDefault="008D65BF" w:rsidP="008D65BF">
            <w:pPr>
              <w:spacing w:after="0"/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олжностьАдресата"/>
                  <w:enabled/>
                  <w:calcOnExit w:val="0"/>
                  <w:textInput>
                    <w:default w:val="ДолжностьАдресата"/>
                  </w:textInput>
                </w:ffData>
              </w:fldChar>
            </w:r>
            <w:bookmarkStart w:id="1" w:name="ДолжностьАдресата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BD08AA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BD08AA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1"/>
            <w:proofErr w:type="spellStart"/>
            <w:r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>И.о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>. начальника ТО</w:t>
            </w:r>
          </w:p>
          <w:p w14:paraId="571764F5" w14:textId="77777777" w:rsidR="008D65BF" w:rsidRDefault="008D65BF" w:rsidP="008D65BF">
            <w:pPr>
              <w:spacing w:after="0"/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Кривоноговой М.К.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ПодразделениеАдресат"/>
                  <w:enabled/>
                  <w:calcOnExit w:val="0"/>
                  <w:textInput>
                    <w:default w:val="ПодразделениеАдресата"/>
                  </w:textInput>
                </w:ffData>
              </w:fldChar>
            </w:r>
            <w:bookmarkStart w:id="2" w:name="ПодразделениеАдресат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BD08AA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BD08AA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2"/>
            <w:r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</w:p>
          <w:p w14:paraId="3788FACC" w14:textId="77777777" w:rsidR="008E343A" w:rsidRPr="008C59B9" w:rsidRDefault="008E343A" w:rsidP="007459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9B9" w:rsidRPr="00D8768D" w14:paraId="0F010490" w14:textId="77777777" w:rsidTr="00A64F43">
        <w:tc>
          <w:tcPr>
            <w:tcW w:w="4900" w:type="dxa"/>
            <w:gridSpan w:val="2"/>
            <w:shd w:val="clear" w:color="auto" w:fill="auto"/>
          </w:tcPr>
          <w:p w14:paraId="2D02E46F" w14:textId="77777777" w:rsidR="008C59B9" w:rsidRPr="008C59B9" w:rsidRDefault="008C59B9" w:rsidP="008C59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</w:tcPr>
          <w:p w14:paraId="63023F3A" w14:textId="77777777" w:rsidR="008C59B9" w:rsidRPr="008C59B9" w:rsidRDefault="008C59B9" w:rsidP="008C59B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/>
            <w:shd w:val="clear" w:color="auto" w:fill="auto"/>
          </w:tcPr>
          <w:p w14:paraId="68408A28" w14:textId="77777777" w:rsidR="008C59B9" w:rsidRPr="008C59B9" w:rsidRDefault="008C59B9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9B9" w:rsidRPr="00D8768D" w14:paraId="2DAF5971" w14:textId="77777777" w:rsidTr="00A64F43">
        <w:tc>
          <w:tcPr>
            <w:tcW w:w="4900" w:type="dxa"/>
            <w:gridSpan w:val="2"/>
            <w:shd w:val="clear" w:color="auto" w:fill="auto"/>
          </w:tcPr>
          <w:p w14:paraId="3518CE99" w14:textId="77777777" w:rsidR="008C59B9" w:rsidRPr="008C59B9" w:rsidRDefault="008C59B9" w:rsidP="008C59B9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8C59B9">
              <w:rPr>
                <w:rFonts w:ascii="Times New Roman" w:hAnsi="Times New Roman"/>
                <w:b/>
                <w:sz w:val="28"/>
                <w:szCs w:val="24"/>
              </w:rPr>
              <w:t>СЛУЖЕБНАЯ ЗАПИСКА</w:t>
            </w:r>
          </w:p>
        </w:tc>
        <w:tc>
          <w:tcPr>
            <w:tcW w:w="1601" w:type="dxa"/>
            <w:shd w:val="clear" w:color="auto" w:fill="auto"/>
          </w:tcPr>
          <w:p w14:paraId="13BA8599" w14:textId="77777777" w:rsidR="008C59B9" w:rsidRPr="008C59B9" w:rsidRDefault="008C59B9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0" w:type="dxa"/>
            <w:vMerge/>
            <w:shd w:val="clear" w:color="auto" w:fill="auto"/>
          </w:tcPr>
          <w:p w14:paraId="75A3F307" w14:textId="77777777" w:rsidR="008C59B9" w:rsidRPr="008C59B9" w:rsidRDefault="008C59B9" w:rsidP="008C59B9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9B9" w:rsidRPr="00D8768D" w14:paraId="3195C6E1" w14:textId="77777777" w:rsidTr="00A64F43">
        <w:trPr>
          <w:trHeight w:val="237"/>
        </w:trPr>
        <w:tc>
          <w:tcPr>
            <w:tcW w:w="2855" w:type="dxa"/>
            <w:shd w:val="clear" w:color="auto" w:fill="auto"/>
          </w:tcPr>
          <w:p w14:paraId="3B070E4E" w14:textId="77777777" w:rsidR="008C59B9" w:rsidRPr="008C59B9" w:rsidRDefault="008C59B9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shd w:val="clear" w:color="auto" w:fill="auto"/>
          </w:tcPr>
          <w:p w14:paraId="18BCA067" w14:textId="77777777" w:rsidR="008C59B9" w:rsidRPr="008C59B9" w:rsidRDefault="008C59B9" w:rsidP="008C59B9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8C59B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4671" w:type="dxa"/>
            <w:gridSpan w:val="2"/>
            <w:shd w:val="clear" w:color="auto" w:fill="auto"/>
          </w:tcPr>
          <w:p w14:paraId="17624FA2" w14:textId="77777777" w:rsidR="008C59B9" w:rsidRPr="008C59B9" w:rsidRDefault="008C59B9" w:rsidP="00C73141">
            <w:pPr>
              <w:spacing w:after="120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13B" w:rsidRPr="00D8768D" w14:paraId="6E661362" w14:textId="77777777" w:rsidTr="00A64F43">
        <w:trPr>
          <w:trHeight w:val="382"/>
        </w:trPr>
        <w:tc>
          <w:tcPr>
            <w:tcW w:w="4900" w:type="dxa"/>
            <w:gridSpan w:val="2"/>
            <w:shd w:val="clear" w:color="auto" w:fill="auto"/>
            <w:vAlign w:val="bottom"/>
          </w:tcPr>
          <w:p w14:paraId="59FB7516" w14:textId="77777777" w:rsidR="00C1013B" w:rsidRDefault="00C1013B" w:rsidP="00C1013B">
            <w:pPr>
              <w:spacing w:after="0" w:line="480" w:lineRule="auto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</w:p>
        </w:tc>
        <w:tc>
          <w:tcPr>
            <w:tcW w:w="4671" w:type="dxa"/>
            <w:gridSpan w:val="2"/>
            <w:shd w:val="clear" w:color="auto" w:fill="auto"/>
          </w:tcPr>
          <w:p w14:paraId="1EC7B48C" w14:textId="77777777" w:rsidR="00C1013B" w:rsidRPr="00A64F43" w:rsidRDefault="00C1013B" w:rsidP="00C1013B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4F43" w:rsidRPr="00D8768D" w14:paraId="0F8D2A1F" w14:textId="77777777" w:rsidTr="00A64F43">
        <w:trPr>
          <w:trHeight w:val="382"/>
        </w:trPr>
        <w:tc>
          <w:tcPr>
            <w:tcW w:w="4900" w:type="dxa"/>
            <w:gridSpan w:val="2"/>
            <w:shd w:val="clear" w:color="auto" w:fill="auto"/>
            <w:vAlign w:val="bottom"/>
          </w:tcPr>
          <w:p w14:paraId="5D027D1A" w14:textId="02A88397" w:rsidR="00A64F43" w:rsidRPr="008C59B9" w:rsidRDefault="008D65BF" w:rsidP="00A6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3" w:name="Содержание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DA4B66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О направлении информации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3"/>
          </w:p>
        </w:tc>
        <w:tc>
          <w:tcPr>
            <w:tcW w:w="4671" w:type="dxa"/>
            <w:gridSpan w:val="2"/>
            <w:shd w:val="clear" w:color="auto" w:fill="auto"/>
          </w:tcPr>
          <w:p w14:paraId="43863ADE" w14:textId="77777777" w:rsidR="00A64F43" w:rsidRPr="00A64F43" w:rsidRDefault="00A64F43" w:rsidP="00A64F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13B" w:rsidRPr="00D8768D" w14:paraId="2C8134CF" w14:textId="77777777" w:rsidTr="00A64F43">
        <w:trPr>
          <w:trHeight w:val="382"/>
        </w:trPr>
        <w:tc>
          <w:tcPr>
            <w:tcW w:w="4900" w:type="dxa"/>
            <w:gridSpan w:val="2"/>
            <w:shd w:val="clear" w:color="auto" w:fill="auto"/>
            <w:vAlign w:val="bottom"/>
          </w:tcPr>
          <w:p w14:paraId="3595A813" w14:textId="77777777" w:rsidR="00C1013B" w:rsidRDefault="00C1013B" w:rsidP="00C1013B">
            <w:pPr>
              <w:spacing w:after="0" w:line="480" w:lineRule="auto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</w:p>
        </w:tc>
        <w:tc>
          <w:tcPr>
            <w:tcW w:w="4671" w:type="dxa"/>
            <w:gridSpan w:val="2"/>
            <w:shd w:val="clear" w:color="auto" w:fill="auto"/>
          </w:tcPr>
          <w:p w14:paraId="495DBF50" w14:textId="77777777" w:rsidR="00C1013B" w:rsidRPr="00A64F43" w:rsidRDefault="00C1013B" w:rsidP="00C1013B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9B9" w:rsidRPr="00D8768D" w14:paraId="2F42833D" w14:textId="77777777" w:rsidTr="00604AC6">
        <w:trPr>
          <w:trHeight w:val="1056"/>
        </w:trPr>
        <w:tc>
          <w:tcPr>
            <w:tcW w:w="9571" w:type="dxa"/>
            <w:gridSpan w:val="4"/>
            <w:shd w:val="clear" w:color="auto" w:fill="auto"/>
          </w:tcPr>
          <w:p w14:paraId="73D3AD62" w14:textId="77777777" w:rsidR="008D65BF" w:rsidRDefault="008D65BF" w:rsidP="008D65BF">
            <w:pPr>
              <w:spacing w:after="12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Уважаемая Маргарита Константиновна!</w:t>
            </w:r>
          </w:p>
          <w:p w14:paraId="1AAF6DAF" w14:textId="77777777" w:rsidR="008D65BF" w:rsidRDefault="008D65BF" w:rsidP="008D65BF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ответ на служебную записку ТО от 12.05.2026 № 08/89 направляю </w:t>
            </w:r>
            <w:r w:rsidRPr="000667EB">
              <w:rPr>
                <w:rFonts w:ascii="Times New Roman" w:hAnsi="Times New Roman"/>
                <w:sz w:val="24"/>
                <w:szCs w:val="24"/>
              </w:rPr>
              <w:t>предложения (замечания) по рассмотрению проекта актуализации схемы теплоснабжения муниципального образования городской округ Сургут на 2027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год.</w:t>
            </w:r>
          </w:p>
          <w:p w14:paraId="570F8766" w14:textId="77777777" w:rsidR="008D65BF" w:rsidRDefault="008D65BF" w:rsidP="008D65BF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результате согласования проекта схемы теплоснабжения на 2027г. выявлены следующие замечания:</w:t>
            </w:r>
          </w:p>
          <w:p w14:paraId="09CA3012" w14:textId="77777777" w:rsidR="008D65BF" w:rsidRDefault="008D65BF" w:rsidP="008D65BF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несоответствия данных, отраженных Таблице 1.7.  «Величина потребления тепловой энергии, в разрезе источников тепловой энергии за последние 3года» Книга 1 Том 1 (раздел 1-4).</w:t>
            </w:r>
          </w:p>
          <w:p w14:paraId="2CA2D81D" w14:textId="77777777" w:rsidR="008D65BF" w:rsidRDefault="008D65BF" w:rsidP="008D65BF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Корректные отражены в «</w:t>
            </w:r>
            <w:r w:rsidRPr="00925F23">
              <w:rPr>
                <w:rFonts w:ascii="Times New Roman" w:hAnsi="Times New Roman"/>
                <w:sz w:val="24"/>
                <w:szCs w:val="24"/>
              </w:rPr>
              <w:t>Анализ теплопотребления к структуре полезного отпуска тепловой энергии на 2027-2028</w:t>
            </w:r>
            <w:r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14:paraId="7E49A580" w14:textId="77777777" w:rsidR="008D65BF" w:rsidRDefault="008D65BF" w:rsidP="008D6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несоответствия данных, отраженных Таблице 15.10 </w:t>
            </w:r>
            <w:r w:rsidRPr="00787250">
              <w:rPr>
                <w:rFonts w:ascii="Times New Roman" w:hAnsi="Times New Roman"/>
                <w:sz w:val="24"/>
                <w:szCs w:val="24"/>
              </w:rPr>
              <w:t>«</w:t>
            </w:r>
            <w:r w:rsidRPr="00787250">
              <w:rPr>
                <w:rFonts w:ascii="Times New Roman" w:hAnsi="Times New Roman"/>
                <w:sz w:val="24"/>
                <w:szCs w:val="18"/>
              </w:rPr>
              <w:t>Прогноз тарифов на тепловую энергию СГМУП «Городские тепловые сети» на период до 2044</w:t>
            </w:r>
            <w:r>
              <w:rPr>
                <w:rFonts w:ascii="Times New Roman" w:hAnsi="Times New Roman"/>
                <w:sz w:val="24"/>
                <w:szCs w:val="18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Книга 1 Том 2 (раздел 5-4).</w:t>
            </w:r>
          </w:p>
          <w:p w14:paraId="6A5F1EF3" w14:textId="77777777" w:rsidR="008D65BF" w:rsidRDefault="008D65BF" w:rsidP="008D6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Корректные отражены в «2. </w:t>
            </w:r>
            <w:r w:rsidRPr="0014050E">
              <w:rPr>
                <w:rFonts w:ascii="Times New Roman" w:hAnsi="Times New Roman"/>
                <w:sz w:val="24"/>
                <w:szCs w:val="24"/>
              </w:rPr>
              <w:t>Баланс теплоснабжения на территории города Сургута СГМУП "ГТС"</w:t>
            </w:r>
            <w:r>
              <w:rPr>
                <w:rFonts w:ascii="Times New Roman" w:hAnsi="Times New Roman"/>
                <w:sz w:val="24"/>
                <w:szCs w:val="24"/>
              </w:rPr>
              <w:t>».;</w:t>
            </w:r>
          </w:p>
          <w:p w14:paraId="5E334F6E" w14:textId="77777777" w:rsidR="008D65BF" w:rsidRDefault="008D65BF" w:rsidP="008D6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-Книга 2. Глава 10. В наименовании таблиц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Error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717B122A" w14:textId="77777777" w:rsidR="008D65BF" w:rsidRDefault="008D65BF" w:rsidP="008D65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D65BF">
              <w:rPr>
                <w:rFonts w:ascii="Times New Roman" w:hAnsi="Times New Roman"/>
                <w:sz w:val="24"/>
                <w:szCs w:val="24"/>
              </w:rPr>
              <w:t>Книга 2. Глава 1</w:t>
            </w:r>
            <w:r w:rsidR="00076255">
              <w:rPr>
                <w:rFonts w:ascii="Times New Roman" w:hAnsi="Times New Roman"/>
                <w:sz w:val="24"/>
                <w:szCs w:val="24"/>
              </w:rPr>
              <w:t>4. Отсутствуют структуры полезного отпуска.</w:t>
            </w:r>
          </w:p>
          <w:p w14:paraId="1974C1FB" w14:textId="77777777" w:rsidR="008C59B9" w:rsidRPr="008C59B9" w:rsidRDefault="00076255" w:rsidP="00A34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Структуры ПО Город,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кот..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23,34   и пр. Набережный (прилагаю)</w:t>
            </w:r>
          </w:p>
        </w:tc>
      </w:tr>
    </w:tbl>
    <w:p w14:paraId="25B198D3" w14:textId="77777777" w:rsidR="008C59B9" w:rsidRPr="008C59B9" w:rsidRDefault="008C59B9" w:rsidP="008C59B9">
      <w:pPr>
        <w:shd w:val="clear" w:color="auto" w:fill="FFFFFF"/>
        <w:spacing w:after="120" w:line="48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80"/>
        <w:gridCol w:w="1984"/>
        <w:gridCol w:w="3391"/>
      </w:tblGrid>
      <w:tr w:rsidR="008C59B9" w:rsidRPr="00D8768D" w14:paraId="4B4CDB84" w14:textId="77777777" w:rsidTr="00CE4499">
        <w:tc>
          <w:tcPr>
            <w:tcW w:w="4087" w:type="dxa"/>
            <w:shd w:val="clear" w:color="auto" w:fill="auto"/>
          </w:tcPr>
          <w:p w14:paraId="29408C14" w14:textId="1FA0A195" w:rsidR="008C59B9" w:rsidRPr="00C73141" w:rsidRDefault="00C31FFF" w:rsidP="00C31FFF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олжРуководителя"/>
                  <w:enabled/>
                  <w:calcOnExit w:val="0"/>
                  <w:textInput>
                    <w:default w:val="ДолжРуководителя"/>
                  </w:textInput>
                </w:ffData>
              </w:fldChar>
            </w:r>
            <w:bookmarkStart w:id="4" w:name="ДолжРуководителя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DA4B66">
              <w:rPr>
                <w:rFonts w:ascii="Times New Roman" w:hAnsi="Times New Roman"/>
                <w:bCs/>
                <w:noProof/>
                <w:sz w:val="24"/>
                <w:szCs w:val="28"/>
                <w:lang w:val="x-none" w:eastAsia="x-none"/>
              </w:rPr>
              <w:t>Начальник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4"/>
          </w:p>
        </w:tc>
        <w:tc>
          <w:tcPr>
            <w:tcW w:w="1999" w:type="dxa"/>
            <w:shd w:val="clear" w:color="auto" w:fill="auto"/>
          </w:tcPr>
          <w:p w14:paraId="2C4AA24D" w14:textId="77777777" w:rsidR="008C59B9" w:rsidRPr="00A448F4" w:rsidRDefault="00330606" w:rsidP="008C59B9">
            <w:pPr>
              <w:spacing w:after="120"/>
              <w:jc w:val="both"/>
              <w:rPr>
                <w:rFonts w:ascii="Times New Roman" w:eastAsia="Times New Roman" w:hAnsi="Times New Roman"/>
                <w:iCs/>
                <w:color w:val="FFFFFF"/>
                <w:sz w:val="16"/>
                <w:szCs w:val="16"/>
                <w:lang w:eastAsia="ru-RU"/>
              </w:rPr>
            </w:pPr>
            <w:proofErr w:type="spellStart"/>
            <w:r w:rsidRPr="00A448F4">
              <w:rPr>
                <w:rFonts w:ascii="Times New Roman" w:eastAsia="Times New Roman" w:hAnsi="Times New Roman"/>
                <w:iCs/>
                <w:color w:val="FFFFFF"/>
                <w:sz w:val="16"/>
                <w:szCs w:val="16"/>
                <w:lang w:eastAsia="ru-RU"/>
              </w:rPr>
              <w:t>В</w:t>
            </w:r>
            <w:r w:rsidR="00E32614" w:rsidRPr="00A448F4">
              <w:rPr>
                <w:rFonts w:ascii="Times New Roman" w:eastAsia="Times New Roman" w:hAnsi="Times New Roman"/>
                <w:iCs/>
                <w:color w:val="FFFFFF"/>
                <w:sz w:val="16"/>
                <w:szCs w:val="16"/>
                <w:lang w:eastAsia="ru-RU"/>
              </w:rPr>
              <w:t>ставитьФаксимил</w:t>
            </w:r>
            <w:r w:rsidR="002A485E" w:rsidRPr="00A448F4">
              <w:rPr>
                <w:rFonts w:ascii="Times New Roman" w:eastAsia="Times New Roman" w:hAnsi="Times New Roman"/>
                <w:iCs/>
                <w:color w:val="FFFFFF"/>
                <w:sz w:val="16"/>
                <w:szCs w:val="16"/>
                <w:lang w:eastAsia="ru-RU"/>
              </w:rPr>
              <w:t>е</w:t>
            </w:r>
            <w:proofErr w:type="spellEnd"/>
          </w:p>
        </w:tc>
        <w:tc>
          <w:tcPr>
            <w:tcW w:w="3485" w:type="dxa"/>
            <w:shd w:val="clear" w:color="auto" w:fill="auto"/>
          </w:tcPr>
          <w:p w14:paraId="46411EF1" w14:textId="71952BBD" w:rsidR="008C59B9" w:rsidRPr="008C59B9" w:rsidRDefault="00C31FFF" w:rsidP="00C31F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ФИОРуководителя"/>
                  <w:enabled/>
                  <w:calcOnExit w:val="0"/>
                  <w:textInput>
                    <w:default w:val="ФИОРуководителя"/>
                  </w:textInput>
                </w:ffData>
              </w:fldChar>
            </w:r>
            <w:bookmarkStart w:id="5" w:name="ФИОРуководителя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DA4B66">
              <w:rPr>
                <w:rFonts w:ascii="Times New Roman" w:hAnsi="Times New Roman"/>
                <w:bCs/>
                <w:noProof/>
                <w:sz w:val="24"/>
                <w:szCs w:val="28"/>
                <w:lang w:val="x-none" w:eastAsia="x-none"/>
              </w:rPr>
              <w:t>Н.А. Гайсина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5"/>
          </w:p>
        </w:tc>
      </w:tr>
    </w:tbl>
    <w:p w14:paraId="5E8E3A3B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p w14:paraId="115CDD20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p w14:paraId="329BD97C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p w14:paraId="1FF3411E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7059CC" w:rsidRPr="009529DE" w14:paraId="2A232327" w14:textId="77777777" w:rsidTr="009529DE">
        <w:tc>
          <w:tcPr>
            <w:tcW w:w="4786" w:type="dxa"/>
            <w:shd w:val="clear" w:color="auto" w:fill="auto"/>
          </w:tcPr>
          <w:p w14:paraId="5823215F" w14:textId="77777777" w:rsidR="00DA4B66" w:rsidRDefault="007059CC" w:rsidP="009529DE">
            <w:pPr>
              <w:spacing w:after="0"/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</w:pP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ВизаПодготовил"/>
                  <w:enabled/>
                  <w:calcOnExit w:val="0"/>
                  <w:textInput>
                    <w:default w:val="ВизаПодготовил"/>
                  </w:textInput>
                </w:ffData>
              </w:fldChar>
            </w:r>
            <w:bookmarkStart w:id="6" w:name="ВизаПодготовил"/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</w: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="00DA4B66"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Заместитель начальника АО</w:t>
            </w:r>
          </w:p>
          <w:p w14:paraId="3EED09EA" w14:textId="77777777" w:rsidR="00DA4B66" w:rsidRDefault="00DA4B66" w:rsidP="009529DE">
            <w:pPr>
              <w:spacing w:after="0"/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Карпович О.О.</w:t>
            </w:r>
          </w:p>
          <w:p w14:paraId="5215D1EC" w14:textId="56C42C87" w:rsidR="007059CC" w:rsidRPr="009529DE" w:rsidRDefault="00DA4B66" w:rsidP="009529DE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x-none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+7 (3462) 52-43-11, 162</w:t>
            </w:r>
            <w:r w:rsidR="007059CC"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bookmarkEnd w:id="6"/>
          </w:p>
        </w:tc>
      </w:tr>
    </w:tbl>
    <w:p w14:paraId="21084F89" w14:textId="77777777" w:rsidR="007059CC" w:rsidRPr="00893E19" w:rsidRDefault="007059CC" w:rsidP="00BE2C17">
      <w:pPr>
        <w:spacing w:after="0"/>
        <w:rPr>
          <w:rFonts w:ascii="Times New Roman" w:hAnsi="Times New Roman"/>
          <w:bCs/>
          <w:sz w:val="18"/>
          <w:szCs w:val="18"/>
          <w:lang w:eastAsia="x-none"/>
        </w:rPr>
      </w:pPr>
    </w:p>
    <w:sectPr w:rsidR="007059CC" w:rsidRPr="00893E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69D94" w14:textId="77777777" w:rsidR="00BD08AA" w:rsidRDefault="00BD08AA" w:rsidP="00F65F69">
      <w:pPr>
        <w:spacing w:after="0" w:line="240" w:lineRule="auto"/>
      </w:pPr>
      <w:r>
        <w:separator/>
      </w:r>
    </w:p>
  </w:endnote>
  <w:endnote w:type="continuationSeparator" w:id="0">
    <w:p w14:paraId="4F69EA68" w14:textId="77777777" w:rsidR="00BD08AA" w:rsidRDefault="00BD08AA" w:rsidP="00F65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17FF4" w14:textId="77777777" w:rsidR="00DA4B66" w:rsidRDefault="00DA4B6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5D96B" w14:textId="77777777" w:rsidR="00F65F69" w:rsidRDefault="00F65F69" w:rsidP="00F65F69">
    <w:pPr>
      <w:pStyle w:val="a5"/>
      <w:jc w:val="right"/>
    </w:pPr>
    <w:proofErr w:type="spellStart"/>
    <w:r w:rsidRPr="00F65F69">
      <w:t>ВставитьИзображениеШтрихкода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E67F7" w14:textId="77777777" w:rsidR="00DA4B66" w:rsidRDefault="00DA4B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1297A" w14:textId="77777777" w:rsidR="00BD08AA" w:rsidRDefault="00BD08AA" w:rsidP="00F65F69">
      <w:pPr>
        <w:spacing w:after="0" w:line="240" w:lineRule="auto"/>
      </w:pPr>
      <w:r>
        <w:separator/>
      </w:r>
    </w:p>
  </w:footnote>
  <w:footnote w:type="continuationSeparator" w:id="0">
    <w:p w14:paraId="3C731ADC" w14:textId="77777777" w:rsidR="00BD08AA" w:rsidRDefault="00BD08AA" w:rsidP="00F65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7307D" w14:textId="77777777" w:rsidR="00DA4B66" w:rsidRDefault="00DA4B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BC7E4" w14:textId="77777777" w:rsidR="00DA4B66" w:rsidRDefault="00DA4B6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975B" w14:textId="77777777" w:rsidR="00DA4B66" w:rsidRDefault="00DA4B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2A"/>
    <w:rsid w:val="00076255"/>
    <w:rsid w:val="001C4C2A"/>
    <w:rsid w:val="001F381A"/>
    <w:rsid w:val="0027504E"/>
    <w:rsid w:val="002A485E"/>
    <w:rsid w:val="00300F40"/>
    <w:rsid w:val="00330606"/>
    <w:rsid w:val="003671B0"/>
    <w:rsid w:val="00386558"/>
    <w:rsid w:val="003C75C5"/>
    <w:rsid w:val="00436E27"/>
    <w:rsid w:val="00581853"/>
    <w:rsid w:val="005A7F06"/>
    <w:rsid w:val="00604AC6"/>
    <w:rsid w:val="00617571"/>
    <w:rsid w:val="007059CC"/>
    <w:rsid w:val="00713E81"/>
    <w:rsid w:val="00724ADD"/>
    <w:rsid w:val="00745954"/>
    <w:rsid w:val="00893E19"/>
    <w:rsid w:val="008C59B9"/>
    <w:rsid w:val="008D65BF"/>
    <w:rsid w:val="008E343A"/>
    <w:rsid w:val="009001E5"/>
    <w:rsid w:val="009529DE"/>
    <w:rsid w:val="0096010E"/>
    <w:rsid w:val="00A151DF"/>
    <w:rsid w:val="00A341ED"/>
    <w:rsid w:val="00A448F4"/>
    <w:rsid w:val="00A64F43"/>
    <w:rsid w:val="00B157C0"/>
    <w:rsid w:val="00B17725"/>
    <w:rsid w:val="00B43345"/>
    <w:rsid w:val="00BD08AA"/>
    <w:rsid w:val="00BE2C17"/>
    <w:rsid w:val="00C1013B"/>
    <w:rsid w:val="00C31FFF"/>
    <w:rsid w:val="00C73141"/>
    <w:rsid w:val="00C94BE3"/>
    <w:rsid w:val="00CE4499"/>
    <w:rsid w:val="00D8768D"/>
    <w:rsid w:val="00DA4B66"/>
    <w:rsid w:val="00DF329C"/>
    <w:rsid w:val="00E061B9"/>
    <w:rsid w:val="00E32614"/>
    <w:rsid w:val="00E91A29"/>
    <w:rsid w:val="00ED34DE"/>
    <w:rsid w:val="00F317E8"/>
    <w:rsid w:val="00F43F60"/>
    <w:rsid w:val="00F6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875C7"/>
  <w15:chartTrackingRefBased/>
  <w15:docId w15:val="{0DC3DF43-B611-4682-9240-442659F7F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5F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65F6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F65F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65F69"/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70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КарповичОО</dc:creator>
  <cp:keywords/>
  <dc:description/>
  <cp:lastModifiedBy>Маргарита К. Кривоногова</cp:lastModifiedBy>
  <cp:revision>2</cp:revision>
  <dcterms:created xsi:type="dcterms:W3CDTF">2026-05-22T12:14:00Z</dcterms:created>
  <dcterms:modified xsi:type="dcterms:W3CDTF">2026-05-22T12:14:00Z</dcterms:modified>
</cp:coreProperties>
</file>